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3" w:before="0" w:lineRule="auto"/>
        <w:jc w:val="center"/>
        <w:rPr>
          <w:rFonts w:ascii="Museo 500" w:cs="Museo 500" w:eastAsia="Museo 500" w:hAnsi="Museo 500"/>
          <w:sz w:val="56"/>
          <w:szCs w:val="56"/>
        </w:rPr>
      </w:pPr>
      <w:r w:rsidDel="00000000" w:rsidR="00000000" w:rsidRPr="00000000">
        <w:rPr>
          <w:rFonts w:ascii="Museo 500" w:cs="Museo 500" w:eastAsia="Museo 500" w:hAnsi="Museo 500"/>
          <w:sz w:val="56"/>
          <w:szCs w:val="56"/>
          <w:rtl w:val="0"/>
        </w:rPr>
        <w:t xml:space="preserve">REGULAMIN </w:t>
      </w:r>
    </w:p>
    <w:p w:rsidR="00000000" w:rsidDel="00000000" w:rsidP="00000000" w:rsidRDefault="00000000" w:rsidRPr="00000000" w14:paraId="00000002">
      <w:pPr>
        <w:spacing w:after="283" w:before="0" w:lineRule="auto"/>
        <w:jc w:val="center"/>
        <w:rPr>
          <w:rFonts w:ascii="Museo 500" w:cs="Museo 500" w:eastAsia="Museo 500" w:hAnsi="Museo 500"/>
          <w:sz w:val="40"/>
          <w:szCs w:val="40"/>
        </w:rPr>
      </w:pPr>
      <w:r w:rsidDel="00000000" w:rsidR="00000000" w:rsidRPr="00000000">
        <w:rPr>
          <w:rFonts w:ascii="Museo 500" w:cs="Museo 500" w:eastAsia="Museo 500" w:hAnsi="Museo 500"/>
          <w:sz w:val="40"/>
          <w:szCs w:val="40"/>
          <w:rtl w:val="0"/>
        </w:rPr>
        <w:t xml:space="preserve">V BIWAKU DRUŻYN HARCERSKICH </w:t>
      </w:r>
    </w:p>
    <w:p w:rsidR="00000000" w:rsidDel="00000000" w:rsidP="00000000" w:rsidRDefault="00000000" w:rsidRPr="00000000" w14:paraId="00000003">
      <w:pPr>
        <w:spacing w:after="283" w:before="0" w:lineRule="auto"/>
        <w:jc w:val="center"/>
        <w:rPr/>
      </w:pPr>
      <w:r w:rsidDel="00000000" w:rsidR="00000000" w:rsidRPr="00000000">
        <w:rPr>
          <w:rFonts w:ascii="Museo 500" w:cs="Museo 500" w:eastAsia="Museo 500" w:hAnsi="Museo 500"/>
          <w:sz w:val="40"/>
          <w:szCs w:val="40"/>
          <w:rtl w:val="0"/>
        </w:rPr>
        <w:t xml:space="preserve">I GROMAD ZUCHOWYCH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3" w:before="0" w:lineRule="auto"/>
        <w:jc w:val="center"/>
        <w:rPr>
          <w:rFonts w:ascii="Museo 500" w:cs="Museo 500" w:eastAsia="Museo 500" w:hAnsi="Museo 5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1174115</wp:posOffset>
            </wp:positionH>
            <wp:positionV relativeFrom="paragraph">
              <wp:posOffset>68580</wp:posOffset>
            </wp:positionV>
            <wp:extent cx="3456305" cy="273494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9728" l="0" r="18" t="1136"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2734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283" w:before="0" w:lineRule="auto"/>
        <w:rPr>
          <w:rFonts w:ascii="Museo 500" w:cs="Museo 500" w:eastAsia="Museo 500" w:hAnsi="Museo 500"/>
          <w:u w:val="single"/>
        </w:rPr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t xml:space="preserve">1.Organizatorzy: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Komenda Hufca ZHP Puławy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Namiestnictwo Harcerskie i Zuchowe „Północ”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3" w:before="0" w:lineRule="auto"/>
        <w:rPr/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br w:type="textWrapping"/>
        <w:t xml:space="preserve">2. Komenda wydarzenia: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Komendant-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Z-ca komendanta ds. organizacyjnych-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Z-ca komendanta ds. programowych-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Kwatermistrz-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Oboźny-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Członek komendy ds. promocji- </w:t>
      </w:r>
    </w:p>
    <w:p w:rsidR="00000000" w:rsidDel="00000000" w:rsidP="00000000" w:rsidRDefault="00000000" w:rsidRPr="00000000" w14:paraId="0000000F">
      <w:pPr>
        <w:spacing w:after="283" w:before="0" w:lineRule="auto"/>
        <w:rPr/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t xml:space="preserve">3. Termin wydarzenia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3" w:before="0" w:lineRule="auto"/>
        <w:jc w:val="both"/>
        <w:rPr/>
      </w:pPr>
      <w:r w:rsidDel="00000000" w:rsidR="00000000" w:rsidRPr="00000000">
        <w:rPr>
          <w:rFonts w:ascii="Museo 500" w:cs="Museo 500" w:eastAsia="Museo 500" w:hAnsi="Museo 500"/>
          <w:rtl w:val="0"/>
        </w:rPr>
        <w:t xml:space="preserve">Biwak odbędzie się bez względu na warunki atmosferyczne w terminie 9 -11 listopada 2018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3" w:before="0" w:lineRule="auto"/>
        <w:jc w:val="both"/>
        <w:rPr/>
      </w:pPr>
      <w:r w:rsidDel="00000000" w:rsidR="00000000" w:rsidRPr="00000000">
        <w:rPr>
          <w:rFonts w:ascii="Museo 500" w:cs="Museo 500" w:eastAsia="Museo 500" w:hAnsi="Museo 500"/>
          <w:rtl w:val="0"/>
        </w:rPr>
        <w:t xml:space="preserve">Wydarzenie rozpocznie się 9 listopada o godzinie 16.00, a zakończy się 11 listopada. Godzina zakończenia wydarzenia zostanie podana przy wiadomości zwrotnej na zgłoszenie drużyny.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3" w:before="0" w:lineRule="auto"/>
        <w:rPr>
          <w:rFonts w:ascii="Museo 500" w:cs="Museo 500" w:eastAsia="Museo 500" w:hAnsi="Museo 500"/>
          <w:u w:val="single"/>
        </w:rPr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br w:type="textWrapping"/>
        <w:t xml:space="preserve">4. Miejsce wydarzenia </w:t>
      </w:r>
    </w:p>
    <w:p w:rsidR="00000000" w:rsidDel="00000000" w:rsidP="00000000" w:rsidRDefault="00000000" w:rsidRPr="00000000" w14:paraId="00000013">
      <w:pPr>
        <w:spacing w:after="283" w:before="0" w:lineRule="auto"/>
        <w:rPr/>
      </w:pPr>
      <w:r w:rsidDel="00000000" w:rsidR="00000000" w:rsidRPr="00000000">
        <w:rPr>
          <w:rFonts w:ascii="Museo 500" w:cs="Museo 500" w:eastAsia="Museo 500" w:hAnsi="Museo 500"/>
          <w:rtl w:val="0"/>
        </w:rPr>
        <w:t xml:space="preserve">Biwak odbędzie się w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3" w:before="0" w:lineRule="auto"/>
        <w:rPr>
          <w:rFonts w:ascii="Museo 500" w:cs="Museo 500" w:eastAsia="Museo 500" w:hAnsi="Museo 500"/>
          <w:u w:val="single"/>
        </w:rPr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br w:type="textWrapping"/>
        <w:t xml:space="preserve">5. Warunki uczestnictwa </w:t>
      </w:r>
    </w:p>
    <w:p w:rsidR="00000000" w:rsidDel="00000000" w:rsidP="00000000" w:rsidRDefault="00000000" w:rsidRPr="00000000" w14:paraId="00000015">
      <w:pPr>
        <w:spacing w:after="283" w:before="0" w:lineRule="auto"/>
        <w:jc w:val="both"/>
        <w:rPr/>
      </w:pPr>
      <w:r w:rsidDel="00000000" w:rsidR="00000000" w:rsidRPr="00000000">
        <w:rPr>
          <w:rFonts w:ascii="Museo 500" w:cs="Museo 500" w:eastAsia="Museo 500" w:hAnsi="Museo 500"/>
          <w:rtl w:val="0"/>
        </w:rPr>
        <w:t xml:space="preserve">Biwak skierowany jest do wszystkich członków drużyn harcerskich i gromad zuchowych Hufca ZHP Puławy. W biwaku mogą uczestniczyć harcerze i zuchy, które mają opłaconą Podstawową Składkę Członkowską w wysokości 18 zł za III kwartał 2018 r. Uczestnik jest zobowiązany również do przestrzegania Prawa Harcerskiego oraz Prawa Zucha, zasad BHP oraz praw obowiązujących na terenie Rzeczpospolitej Polskiej.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83" w:before="0" w:lineRule="auto"/>
        <w:rPr>
          <w:rFonts w:ascii="Museo 500" w:cs="Museo 500" w:eastAsia="Museo 500" w:hAnsi="Museo 500"/>
          <w:u w:val="single"/>
        </w:rPr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br w:type="textWrapping"/>
        <w:t xml:space="preserve">6. Cele wydarzenia: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Integracja środowiska Harcerskiego i Zuchowego Hufca ZHP Puławy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Praca z Prawem Harcerskim i Prawem Zucha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Kształtowanie wśród uczestników umiejętności pracy w grupach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Kształtowanie wśród uczestników postaw patriotycznych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Kształtowanie wśród uczestników braterskiej postawy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Zachęcenie harcerzy i zuchów do aktywnego spędzania czasu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Zapoznanie uczestników z odległą dla nich kulturą: rozwój tolerancji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Przybliżenie uczestnikom bogactwa kultury Starożytnych Greków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Rozwój sprawności fizycznych i manualnych uczestników</w:t>
      </w:r>
    </w:p>
    <w:p w:rsidR="00000000" w:rsidDel="00000000" w:rsidP="00000000" w:rsidRDefault="00000000" w:rsidRPr="00000000" w14:paraId="00000020">
      <w:pPr>
        <w:spacing w:after="283" w:before="0" w:lineRule="auto"/>
        <w:rPr/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t xml:space="preserve">7. Dodatkowa składka zadaniowa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3" w:before="0" w:lineRule="auto"/>
        <w:rPr/>
      </w:pPr>
      <w:r w:rsidDel="00000000" w:rsidR="00000000" w:rsidRPr="00000000">
        <w:rPr>
          <w:rFonts w:ascii="Museo 500" w:cs="Museo 500" w:eastAsia="Museo 500" w:hAnsi="Museo 500"/>
          <w:rtl w:val="0"/>
        </w:rPr>
        <w:t xml:space="preserve">Koszt biwaku dla każdego uczestnika to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3" w:before="0" w:lineRule="auto"/>
        <w:rPr>
          <w:rFonts w:ascii="Museo 500" w:cs="Museo 500" w:eastAsia="Museo 500" w:hAnsi="Museo 500"/>
        </w:rPr>
      </w:pPr>
      <w:r w:rsidDel="00000000" w:rsidR="00000000" w:rsidRPr="00000000">
        <w:rPr>
          <w:rFonts w:ascii="Museo 500" w:cs="Museo 500" w:eastAsia="Museo 500" w:hAnsi="Museo 500"/>
          <w:rtl w:val="0"/>
        </w:rPr>
        <w:t xml:space="preserve">Płatność należy wykonać przelewem na konto Hufca ZHP Puławy do dnia ...  W tytule przelewu należy zawrzeć numer/nazwę drużyny, ilość osób oraz nazwę wydarzenia. (np. DSCZ-1DH-25osób-Biwak Harcerski)</w:t>
      </w:r>
    </w:p>
    <w:p w:rsidR="00000000" w:rsidDel="00000000" w:rsidP="00000000" w:rsidRDefault="00000000" w:rsidRPr="00000000" w14:paraId="00000023">
      <w:pPr>
        <w:spacing w:after="283" w:before="0" w:lineRule="auto"/>
        <w:rPr>
          <w:rFonts w:ascii="Museo 500" w:cs="Museo 500" w:eastAsia="Museo 500" w:hAnsi="Museo 500"/>
        </w:rPr>
      </w:pPr>
      <w:r w:rsidDel="00000000" w:rsidR="00000000" w:rsidRPr="00000000">
        <w:rPr>
          <w:rFonts w:ascii="Museo 500" w:cs="Museo 500" w:eastAsia="Museo 500" w:hAnsi="Museo 500"/>
          <w:rtl w:val="0"/>
        </w:rPr>
        <w:t xml:space="preserve">Cena zawiera: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Nocleg w warunkach turystycznych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Dostęp do wrzątku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Ciepły posiłek 10.11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Pamiątkę z wydarzenia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Bogaty program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Materiały programowe podczas zajęć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Opiekę wykwalifikowanej kadry </w:t>
      </w:r>
    </w:p>
    <w:p w:rsidR="00000000" w:rsidDel="00000000" w:rsidP="00000000" w:rsidRDefault="00000000" w:rsidRPr="00000000" w14:paraId="0000002B">
      <w:pPr>
        <w:spacing w:after="283" w:before="0" w:lineRule="auto"/>
        <w:rPr/>
      </w:pPr>
      <w:r w:rsidDel="00000000" w:rsidR="00000000" w:rsidRPr="00000000">
        <w:rPr>
          <w:rFonts w:ascii="Museo 500" w:cs="Museo 500" w:eastAsia="Museo 500" w:hAnsi="Museo 500"/>
          <w:rtl w:val="0"/>
        </w:rPr>
        <w:t xml:space="preserve">W przypadku rezygnacji uczestnika z wydarzenia dodatkowa składka zadaniowa nie zostanie zwrócona.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3" w:before="0" w:lineRule="auto"/>
        <w:rPr/>
        <w:sectPr>
          <w:headerReference r:id="rId7" w:type="default"/>
          <w:pgSz w:h="16838" w:w="11906"/>
          <w:pgMar w:bottom="1417" w:top="1417" w:left="1417" w:right="1417" w:header="708" w:footer="0"/>
          <w:pgNumType w:start="1"/>
        </w:sectPr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t xml:space="preserve">8. Wyposażenie uczestnika: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Uczestnik biwaku powinien ze sobą wziąć: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legitymację szkolną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przyjmowane leki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kompletne umundurowanie harcerskie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odzież dostosowaną do warunków atmosferycznych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ciepłą kurtkę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ciepłą bluzę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wygodne, zabudowane, ciemne buty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buty z miękką podeszwą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przybory toaletowe, ręcznik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poduszka (typu „jasiek”)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śpiwór oraz karimatę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menażkę, kubek oraz sztućce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latarkę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  <w:sectPr>
          <w:type w:val="continuous"/>
          <w:pgSz w:h="16838" w:w="11906"/>
          <w:pgMar w:bottom="1417" w:top="1417" w:left="1417" w:right="1417" w:header="708" w:footer="0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83" w:before="0" w:lineRule="auto"/>
        <w:rPr>
          <w:rFonts w:ascii="Museo 500" w:cs="Museo 500" w:eastAsia="Museo 500" w:hAnsi="Museo 5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3" w:before="0" w:lineRule="auto"/>
        <w:rPr/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t xml:space="preserve">9. Zgłoszenia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83" w:before="0" w:lineRule="auto"/>
        <w:jc w:val="both"/>
        <w:rPr>
          <w:rFonts w:ascii="Museo 500" w:cs="Museo 500" w:eastAsia="Museo 500" w:hAnsi="Museo 500"/>
        </w:rPr>
      </w:pPr>
      <w:r w:rsidDel="00000000" w:rsidR="00000000" w:rsidRPr="00000000">
        <w:rPr>
          <w:rFonts w:ascii="Museo 500" w:cs="Museo 500" w:eastAsia="Museo 500" w:hAnsi="Museo 500"/>
          <w:rtl w:val="0"/>
        </w:rPr>
        <w:t xml:space="preserve">Zgłoszenia drużyn należy wysłać do dnia … na adres mailowy ...</w:t>
      </w:r>
    </w:p>
    <w:p w:rsidR="00000000" w:rsidDel="00000000" w:rsidP="00000000" w:rsidRDefault="00000000" w:rsidRPr="00000000" w14:paraId="0000003F">
      <w:pPr>
        <w:spacing w:after="283" w:before="0" w:lineRule="auto"/>
        <w:jc w:val="both"/>
        <w:rPr/>
      </w:pPr>
      <w:r w:rsidDel="00000000" w:rsidR="00000000" w:rsidRPr="00000000">
        <w:rPr>
          <w:rFonts w:ascii="Museo 500" w:cs="Museo 500" w:eastAsia="Museo 500" w:hAnsi="Museo 500"/>
          <w:rtl w:val="0"/>
        </w:rPr>
        <w:t xml:space="preserve">Zgłoszenie powinno zawierać nazwę drużyny, ilość osób, imienną listę uczestników wraz z numerem PESEL i Adresem Zamieszkania oraz rozmiarem koszulki . Osoby zgłoszone po terminie zgłoszeń mogą nie mieć zagwarantowanych nagród czy innych pamiątek z wydarzenia.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83" w:before="0" w:lineRule="auto"/>
        <w:rPr/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br w:type="textWrapping"/>
        <w:t xml:space="preserve">10. 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Interpretacja regulaminu należy wyłącznie do organizatorów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useo 500" w:cs="Museo 500" w:eastAsia="Museo 500" w:hAnsi="Museo 500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szkody wyrządzone przez uczestników odpowiada ich pełnoletni opiekun/ rodzic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3" w:before="0" w:lineRule="auto"/>
        <w:rPr>
          <w:rFonts w:ascii="Museo 500" w:cs="Museo 500" w:eastAsia="Museo 500" w:hAnsi="Museo 500"/>
          <w:u w:val="single"/>
        </w:rPr>
      </w:pPr>
      <w:r w:rsidDel="00000000" w:rsidR="00000000" w:rsidRPr="00000000">
        <w:rPr>
          <w:rFonts w:ascii="Museo 500" w:cs="Museo 500" w:eastAsia="Museo 500" w:hAnsi="Museo 500"/>
          <w:u w:val="single"/>
          <w:rtl w:val="0"/>
        </w:rPr>
        <w:br w:type="textWrapping"/>
        <w:t xml:space="preserve">11. Kontakt </w:t>
      </w:r>
    </w:p>
    <w:p w:rsidR="00000000" w:rsidDel="00000000" w:rsidP="00000000" w:rsidRDefault="00000000" w:rsidRPr="00000000" w14:paraId="00000044">
      <w:pPr>
        <w:spacing w:after="283" w:before="0" w:lineRule="auto"/>
        <w:jc w:val="center"/>
        <w:rPr/>
      </w:pPr>
      <w:r w:rsidDel="00000000" w:rsidR="00000000" w:rsidRPr="00000000">
        <w:rPr>
          <w:rFonts w:ascii="Museo 500" w:cs="Museo 500" w:eastAsia="Museo 500" w:hAnsi="Museo 500"/>
          <w:rtl w:val="0"/>
        </w:rPr>
        <w:br w:type="textWrapping"/>
        <w:t xml:space="preserve">mail:</w:t>
      </w:r>
      <w:r w:rsidDel="00000000" w:rsidR="00000000" w:rsidRPr="00000000">
        <w:rPr>
          <w:rFonts w:ascii="Museo 500" w:cs="Museo 500" w:eastAsia="Museo 500" w:hAnsi="Museo 500"/>
          <w:color w:val="0000ff"/>
          <w:u w:val="single"/>
          <w:rtl w:val="0"/>
        </w:rPr>
        <w:br w:type="textWrapping"/>
      </w:r>
      <w:r w:rsidDel="00000000" w:rsidR="00000000" w:rsidRPr="00000000">
        <w:rPr>
          <w:rFonts w:ascii="Museo 500" w:cs="Museo 500" w:eastAsia="Museo 500" w:hAnsi="Museo 500"/>
          <w:rtl w:val="0"/>
        </w:rPr>
        <w:t xml:space="preserve">tel.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83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  <w:sectPr>
          <w:type w:val="continuous"/>
          <w:pgSz w:h="16838" w:w="11906"/>
          <w:pgMar w:bottom="1417" w:top="1417" w:left="1417" w:right="1417" w:header="708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417" w:top="1417" w:left="1417" w:right="1417" w:header="70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useo 500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Museo 500" w:cs="Museo 500" w:eastAsia="Museo 500" w:hAnsi="Museo 500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widowControl w:val="1"/>
      <w:spacing w:after="200" w:before="0" w:line="276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